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6B4144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034810">
        <w:rPr>
          <w:rFonts w:eastAsia="Arial Unicode MS" w:cs="Arial"/>
          <w:b/>
          <w:bCs/>
          <w:sz w:val="24"/>
        </w:rPr>
        <w:t>7</w:t>
      </w:r>
      <w:r>
        <w:rPr>
          <w:b/>
          <w:i/>
          <w:noProof/>
          <w:sz w:val="28"/>
        </w:rPr>
        <w:tab/>
      </w:r>
      <w:r w:rsidR="008250EB" w:rsidRPr="008250EB">
        <w:rPr>
          <w:b/>
          <w:noProof/>
          <w:sz w:val="24"/>
        </w:rPr>
        <w:t>S2-2</w:t>
      </w:r>
      <w:r w:rsidR="00AC72AC">
        <w:rPr>
          <w:b/>
          <w:noProof/>
          <w:sz w:val="24"/>
        </w:rPr>
        <w:t>5</w:t>
      </w:r>
      <w:r w:rsidR="00F87362">
        <w:rPr>
          <w:b/>
          <w:noProof/>
          <w:sz w:val="24"/>
        </w:rPr>
        <w:t>02147</w:t>
      </w:r>
    </w:p>
    <w:p w14:paraId="7CB45193" w14:textId="3D7C2174" w:rsidR="001E41F3" w:rsidRDefault="00EB2EC6" w:rsidP="002169D0">
      <w:pPr>
        <w:pStyle w:val="CRCoverPage"/>
        <w:tabs>
          <w:tab w:val="right" w:pos="5103"/>
          <w:tab w:val="right" w:pos="9639"/>
        </w:tabs>
        <w:outlineLvl w:val="0"/>
        <w:rPr>
          <w:b/>
          <w:noProof/>
          <w:sz w:val="24"/>
        </w:rPr>
      </w:pPr>
      <w:r w:rsidRPr="00EB2EC6">
        <w:rPr>
          <w:b/>
          <w:noProof/>
          <w:sz w:val="24"/>
        </w:rPr>
        <w:t>Athens, GR, 17th Feb – 21st Feb,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DE8E1" w:rsidR="001E41F3" w:rsidRPr="00410371" w:rsidRDefault="000B7FC2" w:rsidP="00E13F3D">
            <w:pPr>
              <w:pStyle w:val="CRCoverPage"/>
              <w:spacing w:after="0"/>
              <w:jc w:val="right"/>
              <w:rPr>
                <w:b/>
                <w:noProof/>
                <w:sz w:val="28"/>
              </w:rPr>
            </w:pPr>
            <w:r w:rsidRPr="004B7A9E">
              <w:rPr>
                <w:b/>
                <w:noProof/>
                <w:sz w:val="28"/>
              </w:rPr>
              <w:t>23.</w:t>
            </w:r>
            <w:r w:rsidR="00C01E6D">
              <w:rPr>
                <w:b/>
                <w:noProof/>
                <w:sz w:val="28"/>
              </w:rPr>
              <w:t>4</w:t>
            </w:r>
            <w:r w:rsidR="004B7A9E" w:rsidRPr="004B7A9E">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7E563" w:rsidR="001E41F3" w:rsidRPr="00410371" w:rsidRDefault="00F87362" w:rsidP="00547111">
            <w:pPr>
              <w:pStyle w:val="CRCoverPage"/>
              <w:spacing w:after="0"/>
              <w:rPr>
                <w:noProof/>
              </w:rPr>
            </w:pPr>
            <w:r>
              <w:rPr>
                <w:b/>
                <w:noProof/>
                <w:sz w:val="28"/>
              </w:rPr>
              <w:t>3898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9F95F0" w:rsidR="001E41F3" w:rsidRPr="00410371" w:rsidRDefault="00BB5628" w:rsidP="00E13F3D">
            <w:pPr>
              <w:pStyle w:val="CRCoverPage"/>
              <w:spacing w:after="0"/>
              <w:jc w:val="center"/>
              <w:rPr>
                <w:b/>
                <w:noProof/>
              </w:rPr>
            </w:pPr>
            <w:r w:rsidRPr="00BB562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A5A69" w:rsidR="001E41F3" w:rsidRPr="00410371" w:rsidRDefault="000B7FC2">
            <w:pPr>
              <w:pStyle w:val="CRCoverPage"/>
              <w:spacing w:after="0"/>
              <w:jc w:val="center"/>
              <w:rPr>
                <w:noProof/>
                <w:sz w:val="28"/>
              </w:rPr>
            </w:pPr>
            <w:r w:rsidRPr="003429B2">
              <w:rPr>
                <w:b/>
                <w:noProof/>
                <w:sz w:val="28"/>
              </w:rPr>
              <w:t>1</w:t>
            </w:r>
            <w:r w:rsidR="003429B2" w:rsidRPr="003429B2">
              <w:rPr>
                <w:b/>
                <w:noProof/>
                <w:sz w:val="28"/>
              </w:rPr>
              <w:t>9</w:t>
            </w:r>
            <w:r w:rsidRPr="003429B2">
              <w:rPr>
                <w:b/>
                <w:noProof/>
                <w:sz w:val="28"/>
              </w:rPr>
              <w:t>.</w:t>
            </w:r>
            <w:r w:rsidR="00B94F54">
              <w:rPr>
                <w:b/>
                <w:noProof/>
                <w:sz w:val="28"/>
              </w:rPr>
              <w:t>1</w:t>
            </w:r>
            <w:r w:rsidRPr="003429B2">
              <w:rPr>
                <w:b/>
                <w:noProof/>
                <w:sz w:val="28"/>
              </w:rPr>
              <w:t>.</w:t>
            </w:r>
            <w:r w:rsidR="00B94F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35C48" w:rsidRDefault="00F25D98" w:rsidP="001E41F3">
            <w:pPr>
              <w:pStyle w:val="CRCoverPage"/>
              <w:tabs>
                <w:tab w:val="right" w:pos="2751"/>
              </w:tabs>
              <w:spacing w:after="0"/>
              <w:rPr>
                <w:b/>
                <w:i/>
                <w:noProof/>
              </w:rPr>
            </w:pPr>
            <w:r w:rsidRPr="00135C48">
              <w:rPr>
                <w:b/>
                <w:i/>
                <w:noProof/>
              </w:rPr>
              <w:t>Proposed change</w:t>
            </w:r>
            <w:r w:rsidR="00A7671C" w:rsidRPr="00135C48">
              <w:rPr>
                <w:b/>
                <w:i/>
                <w:noProof/>
              </w:rPr>
              <w:t xml:space="preserve"> </w:t>
            </w:r>
            <w:r w:rsidRPr="00135C48">
              <w:rPr>
                <w:b/>
                <w:i/>
                <w:noProof/>
              </w:rPr>
              <w:t>affects:</w:t>
            </w:r>
          </w:p>
        </w:tc>
        <w:tc>
          <w:tcPr>
            <w:tcW w:w="1418" w:type="dxa"/>
          </w:tcPr>
          <w:p w14:paraId="07128383" w14:textId="77777777" w:rsidR="00F25D98" w:rsidRPr="00135C48" w:rsidRDefault="00F25D98" w:rsidP="001E41F3">
            <w:pPr>
              <w:pStyle w:val="CRCoverPage"/>
              <w:spacing w:after="0"/>
              <w:jc w:val="right"/>
              <w:rPr>
                <w:noProof/>
              </w:rPr>
            </w:pPr>
            <w:r w:rsidRPr="00135C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1CCC33" w:rsidR="00F25D98" w:rsidRPr="00135C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5C48" w:rsidRDefault="00F25D98" w:rsidP="001E41F3">
            <w:pPr>
              <w:pStyle w:val="CRCoverPage"/>
              <w:spacing w:after="0"/>
              <w:jc w:val="right"/>
              <w:rPr>
                <w:noProof/>
                <w:u w:val="single"/>
              </w:rPr>
            </w:pPr>
            <w:r w:rsidRPr="00135C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135C48" w:rsidRDefault="000B7FC2" w:rsidP="001E41F3">
            <w:pPr>
              <w:pStyle w:val="CRCoverPage"/>
              <w:spacing w:after="0"/>
              <w:jc w:val="center"/>
              <w:rPr>
                <w:b/>
                <w:caps/>
                <w:noProof/>
              </w:rPr>
            </w:pPr>
            <w:r w:rsidRPr="00135C48">
              <w:rPr>
                <w:b/>
                <w:caps/>
                <w:noProof/>
              </w:rPr>
              <w:t>X</w:t>
            </w:r>
          </w:p>
        </w:tc>
        <w:tc>
          <w:tcPr>
            <w:tcW w:w="2126" w:type="dxa"/>
          </w:tcPr>
          <w:p w14:paraId="2ED8415F" w14:textId="77777777" w:rsidR="00F25D98" w:rsidRPr="00135C48" w:rsidRDefault="00F25D98" w:rsidP="001E41F3">
            <w:pPr>
              <w:pStyle w:val="CRCoverPage"/>
              <w:spacing w:after="0"/>
              <w:jc w:val="right"/>
              <w:rPr>
                <w:noProof/>
                <w:u w:val="single"/>
              </w:rPr>
            </w:pPr>
            <w:r w:rsidRPr="00135C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2731B" w:rsidR="00F25D98" w:rsidRPr="00135C48" w:rsidRDefault="00F25D98" w:rsidP="001E41F3">
            <w:pPr>
              <w:pStyle w:val="CRCoverPage"/>
              <w:spacing w:after="0"/>
              <w:jc w:val="center"/>
              <w:rPr>
                <w:b/>
                <w:caps/>
                <w:noProof/>
              </w:rPr>
            </w:pPr>
          </w:p>
        </w:tc>
        <w:tc>
          <w:tcPr>
            <w:tcW w:w="1418" w:type="dxa"/>
            <w:tcBorders>
              <w:left w:val="nil"/>
            </w:tcBorders>
          </w:tcPr>
          <w:p w14:paraId="6562735E" w14:textId="77777777" w:rsidR="00F25D98" w:rsidRPr="00135C48" w:rsidRDefault="00F25D98" w:rsidP="001E41F3">
            <w:pPr>
              <w:pStyle w:val="CRCoverPage"/>
              <w:spacing w:after="0"/>
              <w:jc w:val="right"/>
              <w:rPr>
                <w:noProof/>
              </w:rPr>
            </w:pPr>
            <w:r w:rsidRPr="00135C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2C6FC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7EA25" w:rsidR="001E41F3" w:rsidRDefault="00916EEC">
            <w:pPr>
              <w:pStyle w:val="CRCoverPage"/>
              <w:spacing w:after="0"/>
              <w:ind w:left="100"/>
              <w:rPr>
                <w:noProof/>
              </w:rPr>
            </w:pPr>
            <w:r>
              <w:t>PSAP emergency callback interac</w:t>
            </w:r>
            <w:r w:rsidR="00C01E6D">
              <w:t>t</w:t>
            </w:r>
            <w:r>
              <w:t>ion with PSM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575F0" w:rsidR="001E41F3" w:rsidRDefault="000D32B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AA890" w:rsidR="001E41F3" w:rsidRDefault="00ED7347">
            <w:pPr>
              <w:pStyle w:val="CRCoverPage"/>
              <w:spacing w:after="0"/>
              <w:ind w:left="100"/>
              <w:rPr>
                <w:noProof/>
              </w:rPr>
            </w:pPr>
            <w:r>
              <w:rPr>
                <w:noProof/>
              </w:rPr>
              <w:t>SIMTC, EMC1,</w:t>
            </w:r>
            <w:r w:rsidR="00DC1E18">
              <w:rPr>
                <w:noProof/>
              </w:rPr>
              <w:t xml:space="preserve"> </w:t>
            </w:r>
            <w:r w:rsidR="00F1190D">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C9DA1" w:rsidR="001E41F3" w:rsidRDefault="00357A44">
            <w:pPr>
              <w:pStyle w:val="CRCoverPage"/>
              <w:spacing w:after="0"/>
              <w:ind w:left="100"/>
              <w:rPr>
                <w:noProof/>
              </w:rPr>
            </w:pPr>
            <w:r>
              <w:rPr>
                <w:noProof/>
              </w:rPr>
              <w:t>202</w:t>
            </w:r>
            <w:r w:rsidR="005B3A7B">
              <w:rPr>
                <w:noProof/>
              </w:rPr>
              <w:t>5</w:t>
            </w:r>
            <w:r>
              <w:rPr>
                <w:noProof/>
              </w:rPr>
              <w:t>-0</w:t>
            </w:r>
            <w:r w:rsidR="005B3A7B">
              <w:rPr>
                <w:noProof/>
              </w:rPr>
              <w:t>2</w:t>
            </w:r>
            <w:r>
              <w:rPr>
                <w:noProof/>
              </w:rPr>
              <w:t>-</w:t>
            </w:r>
            <w:r w:rsidR="005B3A7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3E697" w:rsidR="001E41F3" w:rsidRDefault="00F119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0ACFD" w:rsidR="001E41F3" w:rsidRDefault="00CA6447">
            <w:pPr>
              <w:pStyle w:val="CRCoverPage"/>
              <w:spacing w:after="0"/>
              <w:ind w:left="100"/>
              <w:rPr>
                <w:noProof/>
              </w:rPr>
            </w:pPr>
            <w:r w:rsidRPr="00F1190D">
              <w:t>Rel-1</w:t>
            </w:r>
            <w:r w:rsidR="00F1190D" w:rsidRPr="00F1190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B934F" w14:textId="77777777" w:rsidR="00B74EE3" w:rsidRDefault="003916BB">
            <w:pPr>
              <w:pStyle w:val="CRCoverPage"/>
              <w:spacing w:after="0"/>
              <w:ind w:left="100"/>
            </w:pPr>
            <w:r>
              <w:t>After an emergency session it is important that a mobile (e.g. in a car) does not immediately go into Power Save Mode</w:t>
            </w:r>
            <w:r w:rsidR="00D07F89">
              <w:t>.</w:t>
            </w:r>
          </w:p>
          <w:p w14:paraId="043A87ED" w14:textId="77777777" w:rsidR="00A3762E" w:rsidRDefault="00A3762E">
            <w:pPr>
              <w:pStyle w:val="CRCoverPage"/>
              <w:spacing w:after="0"/>
              <w:ind w:left="100"/>
            </w:pPr>
          </w:p>
          <w:p w14:paraId="708AA7DE" w14:textId="46374CB8" w:rsidR="00A3762E" w:rsidRDefault="00A3762E">
            <w:pPr>
              <w:pStyle w:val="CRCoverPage"/>
              <w:spacing w:after="0"/>
              <w:ind w:left="100"/>
            </w:pPr>
            <w:r>
              <w:t>The interactions of MICO mode in 5GC with PSAP call back were addressed but not copied into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E22D4" w14:textId="77777777" w:rsidR="00A05E0C" w:rsidRDefault="002024C2" w:rsidP="002024C2">
            <w:pPr>
              <w:rPr>
                <w:rFonts w:ascii="Arial" w:hAnsi="Arial" w:cs="Arial"/>
              </w:rPr>
            </w:pPr>
            <w:r w:rsidRPr="002024C2">
              <w:rPr>
                <w:rFonts w:ascii="Arial" w:hAnsi="Arial" w:cs="Arial"/>
              </w:rPr>
              <w:t>Text added saying</w:t>
            </w:r>
            <w:r w:rsidR="00A05E0C">
              <w:rPr>
                <w:rFonts w:ascii="Arial" w:hAnsi="Arial" w:cs="Arial"/>
              </w:rPr>
              <w:t>:</w:t>
            </w:r>
          </w:p>
          <w:p w14:paraId="31C656EC" w14:textId="2A0AFFE6" w:rsidR="001E41F3" w:rsidRDefault="002024C2" w:rsidP="002024C2">
            <w:r w:rsidRPr="002024C2">
              <w:rPr>
                <w:rFonts w:ascii="Arial" w:hAnsi="Arial" w:cs="Arial"/>
              </w:rPr>
              <w:t>“</w:t>
            </w:r>
            <w:r w:rsidRPr="002024C2">
              <w:rPr>
                <w:rFonts w:ascii="Arial" w:hAnsi="Arial" w:cs="Arial"/>
                <w:i/>
                <w:iCs/>
              </w:rPr>
              <w:t>To enable an emergency call back, the UE should wait for a UE implementation-specific duration of time before requesting the use of Power Save Mode after the release of the emergency PDU session</w:t>
            </w:r>
            <w:r w:rsidRPr="002024C2">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EB5EB" w:rsidR="001E41F3" w:rsidRDefault="002024C2">
            <w:pPr>
              <w:pStyle w:val="CRCoverPage"/>
              <w:spacing w:after="0"/>
              <w:ind w:left="100"/>
            </w:pPr>
            <w:r>
              <w:t>PSAP callback may fail</w:t>
            </w:r>
            <w:r w:rsidR="00D07F8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802B4" w:rsidR="001E41F3" w:rsidRDefault="00071C1C">
            <w:pPr>
              <w:pStyle w:val="CRCoverPage"/>
              <w:spacing w:after="0"/>
              <w:ind w:left="100"/>
              <w:rPr>
                <w:noProof/>
              </w:rPr>
            </w:pPr>
            <w:r>
              <w:rPr>
                <w:noProof/>
              </w:rPr>
              <w:t>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DBCAD7" w:rsidR="001E41F3" w:rsidRDefault="002024C2">
            <w:pPr>
              <w:pStyle w:val="CRCoverPage"/>
              <w:spacing w:after="0"/>
              <w:ind w:left="100"/>
              <w:rPr>
                <w:noProof/>
              </w:rPr>
            </w:pPr>
            <w:r>
              <w:rPr>
                <w:noProof/>
              </w:rPr>
              <w:t xml:space="preserve">This change is applicable </w:t>
            </w:r>
            <w:r w:rsidR="00A05E0C">
              <w:rPr>
                <w:noProof/>
              </w:rPr>
              <w:t>back to the introduction of Power Save Mode in Release 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D889342" w14:textId="77777777" w:rsidR="005F3890" w:rsidRPr="00990165" w:rsidRDefault="005F3890" w:rsidP="005F3890">
      <w:pPr>
        <w:pStyle w:val="Heading3"/>
      </w:pPr>
      <w:bookmarkStart w:id="2" w:name="_Toc185600659"/>
      <w:bookmarkStart w:id="3" w:name="_Toc36134268"/>
      <w:bookmarkStart w:id="4" w:name="_Toc45175951"/>
      <w:bookmarkStart w:id="5" w:name="_Toc51761981"/>
      <w:bookmarkStart w:id="6" w:name="_Toc51762466"/>
      <w:bookmarkStart w:id="7" w:name="_Toc51762949"/>
      <w:bookmarkStart w:id="8" w:name="_Toc185599050"/>
      <w:bookmarkEnd w:id="1"/>
      <w:r w:rsidRPr="00990165">
        <w:t>4.3.22</w:t>
      </w:r>
      <w:r w:rsidRPr="00990165">
        <w:tab/>
        <w:t>UE Power Saving Mode</w:t>
      </w:r>
      <w:bookmarkEnd w:id="3"/>
      <w:bookmarkEnd w:id="4"/>
      <w:bookmarkEnd w:id="5"/>
      <w:bookmarkEnd w:id="6"/>
      <w:bookmarkEnd w:id="7"/>
      <w:bookmarkEnd w:id="8"/>
    </w:p>
    <w:p w14:paraId="4B860977" w14:textId="77777777" w:rsidR="005F3890" w:rsidRPr="00990165" w:rsidRDefault="005F3890" w:rsidP="005F3890">
      <w:r w:rsidRPr="00990165">
        <w:t>A UE may adopt a PSM that is described in TS</w:t>
      </w:r>
      <w:r>
        <w:t> </w:t>
      </w:r>
      <w:r w:rsidRPr="00990165">
        <w:t>23.682</w:t>
      </w:r>
      <w:r>
        <w:t> </w:t>
      </w:r>
      <w:r w:rsidRPr="00990165">
        <w:t xml:space="preserve">[74]. If a UE </w:t>
      </w:r>
      <w:proofErr w:type="gramStart"/>
      <w:r w:rsidRPr="00990165">
        <w:t>is capable of adopting</w:t>
      </w:r>
      <w:proofErr w:type="gramEnd"/>
      <w:r w:rsidRPr="00990165">
        <w:t xml:space="preserve"> a PSM and it wants to use the PSM it shall request an Active Time value and may request a Periodic TAU/RAU Timer value during every Attach and TAU procedures, which are handled as described in TS</w:t>
      </w:r>
      <w:r>
        <w:t> </w:t>
      </w:r>
      <w:r w:rsidRPr="00990165">
        <w:t>23.682</w:t>
      </w:r>
      <w:r>
        <w:t> </w:t>
      </w:r>
      <w:r w:rsidRPr="00990165">
        <w:t>[74]. The UE shall not request a Periodic TAU/RAU Timer value if it is not requesting an Active Time value. The network shall not allocate an Active Time value if the UE has not requested it.</w:t>
      </w:r>
    </w:p>
    <w:p w14:paraId="702606CD" w14:textId="77777777" w:rsidR="005F3890" w:rsidRPr="00990165" w:rsidRDefault="005F3890" w:rsidP="005F3890">
      <w:r w:rsidRPr="00990165">
        <w:t>PSM has no support in the CS domain on the network side.</w:t>
      </w:r>
    </w:p>
    <w:p w14:paraId="7DDFC7E0" w14:textId="77777777" w:rsidR="005F3890" w:rsidRPr="00990165" w:rsidRDefault="005F3890" w:rsidP="005F3890">
      <w:pPr>
        <w:pStyle w:val="NO"/>
      </w:pPr>
      <w:r w:rsidRPr="00990165">
        <w:t>NOTE 1:</w:t>
      </w:r>
      <w:r w:rsidRPr="00990165">
        <w:tab/>
        <w:t xml:space="preserve">When the PSM is </w:t>
      </w:r>
      <w:proofErr w:type="gramStart"/>
      <w:r w:rsidRPr="00990165">
        <w:t>activated</w:t>
      </w:r>
      <w:proofErr w:type="gramEnd"/>
      <w:r w:rsidRPr="00990165">
        <w:t xml:space="preserve"> the UE might not be available for paging of Mobile Terminated CS services even though the UE is registered in the CS domain.</w:t>
      </w:r>
    </w:p>
    <w:p w14:paraId="0D03E1AD" w14:textId="77777777" w:rsidR="005F3890" w:rsidRPr="00990165" w:rsidRDefault="005F3890" w:rsidP="005F3890">
      <w:pPr>
        <w:pStyle w:val="NO"/>
      </w:pPr>
      <w:r w:rsidRPr="00990165">
        <w:t>NOTE 2:</w:t>
      </w:r>
      <w:r w:rsidRPr="00990165">
        <w:tab/>
        <w:t>The Attach and TAU procedures of this specification are not showing the details of the Periodic TAU Time and Active Time negotiation, i.e. are not showing the related IEs.</w:t>
      </w:r>
    </w:p>
    <w:p w14:paraId="68F562B7" w14:textId="77777777" w:rsidR="005F3890" w:rsidRPr="00990165" w:rsidRDefault="005F3890" w:rsidP="005F3890">
      <w:r w:rsidRPr="00990165">
        <w:t xml:space="preserve">If the network allocates an Active Time value, the UE and the MME starts the Active timer (see clause 4.3.5.2) with the Active Time value allocated by the network when transitioning from ECM_CONNECTED to ECM_IDLE. The UE shall stop the Active timer, if running, when a transition to ECM_CONNECTED mode is made. When the Active timer expires, the UE deactivates its Access </w:t>
      </w:r>
      <w:proofErr w:type="spellStart"/>
      <w:r w:rsidRPr="00990165">
        <w:t>Stratrum</w:t>
      </w:r>
      <w:proofErr w:type="spellEnd"/>
      <w:r w:rsidRPr="00990165">
        <w:t xml:space="preserve"> functions and enters PSM. In PSM, due to deactivation of Access Stratum functions, the UE stops all idle mode </w:t>
      </w:r>
      <w:proofErr w:type="gramStart"/>
      <w:r w:rsidRPr="00990165">
        <w:t>procedures, but</w:t>
      </w:r>
      <w:proofErr w:type="gramEnd"/>
      <w:r w:rsidRPr="00990165">
        <w:t xml:space="preserve"> continues to run any NAS timers that may apply, e.g. the periodic TAU timer. The UE shall resume Access Stratum functions and idle mode procedures before the periodic TAU timer expires for performing the periodic TAU procedure as applicable. The UE may resume idle mode procedures and Access Stratum functions any time while in PSM, e.g. for mobile originated communications. Any timers and conditions that remain valid during power-off, e.g. for NAS-level back-off, apply in the same way during PSM.</w:t>
      </w:r>
    </w:p>
    <w:p w14:paraId="28D90184" w14:textId="77777777" w:rsidR="005F3890" w:rsidRPr="00990165" w:rsidRDefault="005F3890" w:rsidP="005F3890">
      <w:r w:rsidRPr="00990165">
        <w:t>When the Active timer expires for the UE, the MME knows that the UE entered PSM and is not available for paging. The MME handles availability for paging as detailed in clause 4.3.5.2.</w:t>
      </w:r>
    </w:p>
    <w:p w14:paraId="281BE22C" w14:textId="77777777" w:rsidR="005F3890" w:rsidRPr="00990165" w:rsidRDefault="005F3890" w:rsidP="005F3890">
      <w:r w:rsidRPr="00990165">
        <w:t>On UE side the PSM complies with some substates of EMM_REGISTERED, as specified in TS</w:t>
      </w:r>
      <w:r>
        <w:t> </w:t>
      </w:r>
      <w:r w:rsidRPr="00990165">
        <w:t>24.301</w:t>
      </w:r>
      <w:r>
        <w:t> </w:t>
      </w:r>
      <w:r w:rsidRPr="00990165">
        <w:t>[46]. The MME considers the UE to be EMM_REGISTERED, but not reachable. The UE's Access Stratum functions are considered as deactivated during PSM.</w:t>
      </w:r>
    </w:p>
    <w:p w14:paraId="50C074D2" w14:textId="77777777" w:rsidR="005F3890" w:rsidRPr="00990165" w:rsidRDefault="005F3890" w:rsidP="005F3890">
      <w:r w:rsidRPr="00990165">
        <w:t>For mobile terminated data while a UE is in PSM, the functions for High latency communication may be used as described in clause 4.3.17.7.</w:t>
      </w:r>
    </w:p>
    <w:p w14:paraId="024E7708" w14:textId="5A2653A9" w:rsidR="005F3890" w:rsidRPr="00524DB6" w:rsidRDefault="005F3890" w:rsidP="005F3890">
      <w:r w:rsidRPr="00990165">
        <w:t xml:space="preserve">When the UE has bearers for emergency services, the UE shall not </w:t>
      </w:r>
      <w:r w:rsidRPr="00524DB6">
        <w:t>apply PSM.</w:t>
      </w:r>
      <w:ins w:id="9" w:author="Chris Pudney, Vodafone" w:date="2025-02-10T18:26:00Z" w16du:dateUtc="2025-02-10T18:26:00Z">
        <w:r w:rsidR="00A312DB" w:rsidRPr="00524DB6">
          <w:rPr>
            <w:i/>
            <w:iCs/>
          </w:rPr>
          <w:t xml:space="preserve"> </w:t>
        </w:r>
        <w:r w:rsidR="00A312DB" w:rsidRPr="00524DB6">
          <w:t>To enable an emergency call back, the UE should wait for a UE implementation-specific duration of time before requesting the use of Power Save Mode after the release of the emergency PDU session.</w:t>
        </w:r>
      </w:ins>
    </w:p>
    <w:p w14:paraId="1739201C" w14:textId="77777777" w:rsidR="005F3890" w:rsidRPr="00990165" w:rsidRDefault="005F3890" w:rsidP="005F3890">
      <w:r>
        <w:t>When the UE is attached for RLOS services, the UE shall not apply PSM.</w:t>
      </w:r>
    </w:p>
    <w:bookmarkEnd w:id="2"/>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ECCB05" w14:textId="77777777" w:rsidR="00620388" w:rsidRDefault="00620388">
      <w:r>
        <w:separator/>
      </w:r>
    </w:p>
  </w:endnote>
  <w:endnote w:type="continuationSeparator" w:id="0">
    <w:p w14:paraId="3511B798" w14:textId="77777777" w:rsidR="00620388" w:rsidRDefault="0062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D54B8" w14:textId="11F91DA2" w:rsidR="009F250C" w:rsidRDefault="009F250C">
    <w:pPr>
      <w:pStyle w:val="Footer"/>
    </w:pPr>
    <w:r>
      <mc:AlternateContent>
        <mc:Choice Requires="wps">
          <w:drawing>
            <wp:anchor distT="0" distB="0" distL="0" distR="0" simplePos="0" relativeHeight="251659264" behindDoc="0" locked="0" layoutInCell="1" allowOverlap="1" wp14:anchorId="1CF29AEF" wp14:editId="3C752865">
              <wp:simplePos x="635" y="635"/>
              <wp:positionH relativeFrom="page">
                <wp:align>left</wp:align>
              </wp:positionH>
              <wp:positionV relativeFrom="page">
                <wp:align>bottom</wp:align>
              </wp:positionV>
              <wp:extent cx="652145" cy="299085"/>
              <wp:effectExtent l="0" t="0" r="14605" b="0"/>
              <wp:wrapNone/>
              <wp:docPr id="474344910"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AA61C1D" w14:textId="71915395" w:rsidR="009F250C" w:rsidRPr="009F250C" w:rsidRDefault="009F250C" w:rsidP="009F250C">
                          <w:pPr>
                            <w:spacing w:after="0"/>
                            <w:rPr>
                              <w:rFonts w:ascii="Calibri" w:eastAsia="Calibri" w:hAnsi="Calibri" w:cs="Calibri"/>
                              <w:noProof/>
                              <w:color w:val="000000"/>
                              <w:sz w:val="14"/>
                              <w:szCs w:val="14"/>
                            </w:rPr>
                          </w:pPr>
                          <w:r w:rsidRPr="009F250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F29AEF"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1AA61C1D" w14:textId="71915395" w:rsidR="009F250C" w:rsidRPr="009F250C" w:rsidRDefault="009F250C" w:rsidP="009F250C">
                    <w:pPr>
                      <w:spacing w:after="0"/>
                      <w:rPr>
                        <w:rFonts w:ascii="Calibri" w:eastAsia="Calibri" w:hAnsi="Calibri" w:cs="Calibri"/>
                        <w:noProof/>
                        <w:color w:val="000000"/>
                        <w:sz w:val="14"/>
                        <w:szCs w:val="14"/>
                      </w:rPr>
                    </w:pPr>
                    <w:r w:rsidRPr="009F250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7C61C" w14:textId="6A0D2005" w:rsidR="009F250C" w:rsidRDefault="009F250C">
    <w:pPr>
      <w:pStyle w:val="Footer"/>
    </w:pPr>
    <w:r>
      <mc:AlternateContent>
        <mc:Choice Requires="wps">
          <w:drawing>
            <wp:anchor distT="0" distB="0" distL="0" distR="0" simplePos="0" relativeHeight="251660288" behindDoc="0" locked="0" layoutInCell="1" allowOverlap="1" wp14:anchorId="149247BF" wp14:editId="36CCC5E6">
              <wp:simplePos x="723900" y="10204450"/>
              <wp:positionH relativeFrom="page">
                <wp:align>left</wp:align>
              </wp:positionH>
              <wp:positionV relativeFrom="page">
                <wp:align>bottom</wp:align>
              </wp:positionV>
              <wp:extent cx="652145" cy="299085"/>
              <wp:effectExtent l="0" t="0" r="14605" b="0"/>
              <wp:wrapNone/>
              <wp:docPr id="1567413905"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B968200" w14:textId="68062239" w:rsidR="009F250C" w:rsidRPr="009F250C" w:rsidRDefault="009F250C" w:rsidP="009F250C">
                          <w:pPr>
                            <w:spacing w:after="0"/>
                            <w:rPr>
                              <w:rFonts w:ascii="Calibri" w:eastAsia="Calibri" w:hAnsi="Calibri" w:cs="Calibri"/>
                              <w:noProof/>
                              <w:color w:val="000000"/>
                              <w:sz w:val="14"/>
                              <w:szCs w:val="14"/>
                            </w:rPr>
                          </w:pPr>
                          <w:r w:rsidRPr="009F250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49247BF"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4B968200" w14:textId="68062239" w:rsidR="009F250C" w:rsidRPr="009F250C" w:rsidRDefault="009F250C" w:rsidP="009F250C">
                    <w:pPr>
                      <w:spacing w:after="0"/>
                      <w:rPr>
                        <w:rFonts w:ascii="Calibri" w:eastAsia="Calibri" w:hAnsi="Calibri" w:cs="Calibri"/>
                        <w:noProof/>
                        <w:color w:val="000000"/>
                        <w:sz w:val="14"/>
                        <w:szCs w:val="14"/>
                      </w:rPr>
                    </w:pPr>
                    <w:r w:rsidRPr="009F250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DD0E3" w14:textId="30EF8B93" w:rsidR="009F250C" w:rsidRDefault="009F250C">
    <w:pPr>
      <w:pStyle w:val="Footer"/>
    </w:pPr>
    <w:r>
      <mc:AlternateContent>
        <mc:Choice Requires="wps">
          <w:drawing>
            <wp:anchor distT="0" distB="0" distL="0" distR="0" simplePos="0" relativeHeight="251658240" behindDoc="0" locked="0" layoutInCell="1" allowOverlap="1" wp14:anchorId="70CA56DF" wp14:editId="241A0E4C">
              <wp:simplePos x="635" y="635"/>
              <wp:positionH relativeFrom="page">
                <wp:align>left</wp:align>
              </wp:positionH>
              <wp:positionV relativeFrom="page">
                <wp:align>bottom</wp:align>
              </wp:positionV>
              <wp:extent cx="652145" cy="299085"/>
              <wp:effectExtent l="0" t="0" r="14605" b="0"/>
              <wp:wrapNone/>
              <wp:docPr id="713855280"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42B4356" w14:textId="4AC31415" w:rsidR="009F250C" w:rsidRPr="009F250C" w:rsidRDefault="009F250C" w:rsidP="009F250C">
                          <w:pPr>
                            <w:spacing w:after="0"/>
                            <w:rPr>
                              <w:rFonts w:ascii="Calibri" w:eastAsia="Calibri" w:hAnsi="Calibri" w:cs="Calibri"/>
                              <w:noProof/>
                              <w:color w:val="000000"/>
                              <w:sz w:val="14"/>
                              <w:szCs w:val="14"/>
                            </w:rPr>
                          </w:pPr>
                          <w:r w:rsidRPr="009F250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0CA56DF" id="_x0000_t202" coordsize="21600,21600" o:spt="202" path="m,l,21600r21600,l21600,xe">
              <v:stroke joinstyle="miter"/>
              <v:path gradientshapeok="t" o:connecttype="rect"/>
            </v:shapetype>
            <v:shape id="Text Box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442B4356" w14:textId="4AC31415" w:rsidR="009F250C" w:rsidRPr="009F250C" w:rsidRDefault="009F250C" w:rsidP="009F250C">
                    <w:pPr>
                      <w:spacing w:after="0"/>
                      <w:rPr>
                        <w:rFonts w:ascii="Calibri" w:eastAsia="Calibri" w:hAnsi="Calibri" w:cs="Calibri"/>
                        <w:noProof/>
                        <w:color w:val="000000"/>
                        <w:sz w:val="14"/>
                        <w:szCs w:val="14"/>
                      </w:rPr>
                    </w:pPr>
                    <w:r w:rsidRPr="009F250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B1D8B" w14:textId="39165EFD" w:rsidR="009F250C" w:rsidRDefault="009F250C">
    <w:pPr>
      <w:pStyle w:val="Footer"/>
    </w:pPr>
    <w:r>
      <mc:AlternateContent>
        <mc:Choice Requires="wps">
          <w:drawing>
            <wp:anchor distT="0" distB="0" distL="0" distR="0" simplePos="0" relativeHeight="251662336" behindDoc="0" locked="0" layoutInCell="1" allowOverlap="1" wp14:anchorId="2A46ED33" wp14:editId="6A84ED4F">
              <wp:simplePos x="635" y="635"/>
              <wp:positionH relativeFrom="page">
                <wp:align>left</wp:align>
              </wp:positionH>
              <wp:positionV relativeFrom="page">
                <wp:align>bottom</wp:align>
              </wp:positionV>
              <wp:extent cx="652145" cy="299085"/>
              <wp:effectExtent l="0" t="0" r="14605" b="0"/>
              <wp:wrapNone/>
              <wp:docPr id="1154769498" name="Text Box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12435C0" w14:textId="752EF74A" w:rsidR="009F250C" w:rsidRPr="009F250C" w:rsidRDefault="009F250C" w:rsidP="009F250C">
                          <w:pPr>
                            <w:spacing w:after="0"/>
                            <w:rPr>
                              <w:rFonts w:ascii="Calibri" w:eastAsia="Calibri" w:hAnsi="Calibri" w:cs="Calibri"/>
                              <w:noProof/>
                              <w:color w:val="000000"/>
                              <w:sz w:val="14"/>
                              <w:szCs w:val="14"/>
                            </w:rPr>
                          </w:pPr>
                          <w:r w:rsidRPr="009F250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A46ED33" id="_x0000_t202" coordsize="21600,21600" o:spt="202" path="m,l,21600r21600,l21600,xe">
              <v:stroke joinstyle="miter"/>
              <v:path gradientshapeok="t" o:connecttype="rect"/>
            </v:shapetype>
            <v:shape id="Text Box 5" o:spid="_x0000_s1029"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" filled="f" stroked="f">
              <v:textbox style="mso-fit-shape-to-text:t" inset="20pt,0,0,15pt">
                <w:txbxContent>
                  <w:p w14:paraId="512435C0" w14:textId="752EF74A" w:rsidR="009F250C" w:rsidRPr="009F250C" w:rsidRDefault="009F250C" w:rsidP="009F250C">
                    <w:pPr>
                      <w:spacing w:after="0"/>
                      <w:rPr>
                        <w:rFonts w:ascii="Calibri" w:eastAsia="Calibri" w:hAnsi="Calibri" w:cs="Calibri"/>
                        <w:noProof/>
                        <w:color w:val="000000"/>
                        <w:sz w:val="14"/>
                        <w:szCs w:val="14"/>
                      </w:rPr>
                    </w:pPr>
                    <w:r w:rsidRPr="009F250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CDBF0" w14:textId="4565FB5F" w:rsidR="009F250C" w:rsidRDefault="009F250C">
    <w:pPr>
      <w:pStyle w:val="Footer"/>
    </w:pPr>
    <w:r>
      <mc:AlternateContent>
        <mc:Choice Requires="wps">
          <w:drawing>
            <wp:anchor distT="0" distB="0" distL="0" distR="0" simplePos="0" relativeHeight="251663360" behindDoc="0" locked="0" layoutInCell="1" allowOverlap="1" wp14:anchorId="746936F6" wp14:editId="564C352B">
              <wp:simplePos x="720725" y="10202545"/>
              <wp:positionH relativeFrom="page">
                <wp:align>left</wp:align>
              </wp:positionH>
              <wp:positionV relativeFrom="page">
                <wp:align>bottom</wp:align>
              </wp:positionV>
              <wp:extent cx="652145" cy="299085"/>
              <wp:effectExtent l="0" t="0" r="14605" b="0"/>
              <wp:wrapNone/>
              <wp:docPr id="1586595559" name="Text Box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2617F2B" w14:textId="3158701C" w:rsidR="009F250C" w:rsidRPr="009F250C" w:rsidRDefault="009F250C" w:rsidP="009F250C">
                          <w:pPr>
                            <w:spacing w:after="0"/>
                            <w:rPr>
                              <w:rFonts w:ascii="Calibri" w:eastAsia="Calibri" w:hAnsi="Calibri" w:cs="Calibri"/>
                              <w:noProof/>
                              <w:color w:val="000000"/>
                              <w:sz w:val="14"/>
                              <w:szCs w:val="14"/>
                            </w:rPr>
                          </w:pPr>
                          <w:r w:rsidRPr="009F250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6936F6" id="_x0000_t202" coordsize="21600,21600" o:spt="202" path="m,l,21600r21600,l21600,xe">
              <v:stroke joinstyle="miter"/>
              <v:path gradientshapeok="t" o:connecttype="rect"/>
            </v:shapetype>
            <v:shape id="Text Box 6" o:spid="_x0000_s1030"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" filled="f" stroked="f">
              <v:textbox style="mso-fit-shape-to-text:t" inset="20pt,0,0,15pt">
                <w:txbxContent>
                  <w:p w14:paraId="42617F2B" w14:textId="3158701C" w:rsidR="009F250C" w:rsidRPr="009F250C" w:rsidRDefault="009F250C" w:rsidP="009F250C">
                    <w:pPr>
                      <w:spacing w:after="0"/>
                      <w:rPr>
                        <w:rFonts w:ascii="Calibri" w:eastAsia="Calibri" w:hAnsi="Calibri" w:cs="Calibri"/>
                        <w:noProof/>
                        <w:color w:val="000000"/>
                        <w:sz w:val="14"/>
                        <w:szCs w:val="14"/>
                      </w:rPr>
                    </w:pPr>
                    <w:r w:rsidRPr="009F250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60B4A" w14:textId="13368D79" w:rsidR="009F250C" w:rsidRDefault="009F250C">
    <w:pPr>
      <w:pStyle w:val="Footer"/>
    </w:pPr>
    <w:r>
      <mc:AlternateContent>
        <mc:Choice Requires="wps">
          <w:drawing>
            <wp:anchor distT="0" distB="0" distL="0" distR="0" simplePos="0" relativeHeight="251661312" behindDoc="0" locked="0" layoutInCell="1" allowOverlap="1" wp14:anchorId="2EDE225D" wp14:editId="071F874C">
              <wp:simplePos x="635" y="635"/>
              <wp:positionH relativeFrom="page">
                <wp:align>left</wp:align>
              </wp:positionH>
              <wp:positionV relativeFrom="page">
                <wp:align>bottom</wp:align>
              </wp:positionV>
              <wp:extent cx="652145" cy="299085"/>
              <wp:effectExtent l="0" t="0" r="14605" b="0"/>
              <wp:wrapNone/>
              <wp:docPr id="1150044436" name="Text Box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29291B4" w14:textId="0BEC887A" w:rsidR="009F250C" w:rsidRPr="009F250C" w:rsidRDefault="009F250C" w:rsidP="009F250C">
                          <w:pPr>
                            <w:spacing w:after="0"/>
                            <w:rPr>
                              <w:rFonts w:ascii="Calibri" w:eastAsia="Calibri" w:hAnsi="Calibri" w:cs="Calibri"/>
                              <w:noProof/>
                              <w:color w:val="000000"/>
                              <w:sz w:val="14"/>
                              <w:szCs w:val="14"/>
                            </w:rPr>
                          </w:pPr>
                          <w:r w:rsidRPr="009F250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DE225D" id="_x0000_t202" coordsize="21600,21600" o:spt="202" path="m,l,21600r21600,l21600,xe">
              <v:stroke joinstyle="miter"/>
              <v:path gradientshapeok="t" o:connecttype="rect"/>
            </v:shapetype>
            <v:shape id="Text Box 4" o:spid="_x0000_s1031"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jn2lCEQIA&#10;ACEEAAAOAAAAAAAAAAAAAAAAAC4CAABkcnMvZTJvRG9jLnhtbFBLAQItABQABgAIAAAAIQBKrNTW&#10;2gAAAAQBAAAPAAAAAAAAAAAAAAAAAGsEAABkcnMvZG93bnJldi54bWxQSwUGAAAAAAQABADzAAAA&#10;cgUAAAAA&#10;" filled="f" stroked="f">
              <v:textbox style="mso-fit-shape-to-text:t" inset="20pt,0,0,15pt">
                <w:txbxContent>
                  <w:p w14:paraId="429291B4" w14:textId="0BEC887A" w:rsidR="009F250C" w:rsidRPr="009F250C" w:rsidRDefault="009F250C" w:rsidP="009F250C">
                    <w:pPr>
                      <w:spacing w:after="0"/>
                      <w:rPr>
                        <w:rFonts w:ascii="Calibri" w:eastAsia="Calibri" w:hAnsi="Calibri" w:cs="Calibri"/>
                        <w:noProof/>
                        <w:color w:val="000000"/>
                        <w:sz w:val="14"/>
                        <w:szCs w:val="14"/>
                      </w:rPr>
                    </w:pPr>
                    <w:r w:rsidRPr="009F250C">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099EB" w14:textId="77777777" w:rsidR="00620388" w:rsidRDefault="00620388">
      <w:r>
        <w:separator/>
      </w:r>
    </w:p>
  </w:footnote>
  <w:footnote w:type="continuationSeparator" w:id="0">
    <w:p w14:paraId="578DCB76" w14:textId="77777777" w:rsidR="00620388" w:rsidRDefault="00620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10"/>
    <w:rsid w:val="00070E09"/>
    <w:rsid w:val="00071C1C"/>
    <w:rsid w:val="000A6394"/>
    <w:rsid w:val="000B7FC2"/>
    <w:rsid w:val="000B7FED"/>
    <w:rsid w:val="000C038A"/>
    <w:rsid w:val="000C6598"/>
    <w:rsid w:val="000D32BF"/>
    <w:rsid w:val="000D44B3"/>
    <w:rsid w:val="000D7BDC"/>
    <w:rsid w:val="000E6446"/>
    <w:rsid w:val="00135C48"/>
    <w:rsid w:val="00145D43"/>
    <w:rsid w:val="00181A61"/>
    <w:rsid w:val="00182F2A"/>
    <w:rsid w:val="00192C46"/>
    <w:rsid w:val="001A08B3"/>
    <w:rsid w:val="001A53C1"/>
    <w:rsid w:val="001A7B60"/>
    <w:rsid w:val="001B52F0"/>
    <w:rsid w:val="001B7A65"/>
    <w:rsid w:val="001E41F3"/>
    <w:rsid w:val="002024C2"/>
    <w:rsid w:val="002169D0"/>
    <w:rsid w:val="0026004D"/>
    <w:rsid w:val="002640DD"/>
    <w:rsid w:val="00275D12"/>
    <w:rsid w:val="002764ED"/>
    <w:rsid w:val="00284FEB"/>
    <w:rsid w:val="002860C4"/>
    <w:rsid w:val="002B5741"/>
    <w:rsid w:val="002E472E"/>
    <w:rsid w:val="00305409"/>
    <w:rsid w:val="003429B2"/>
    <w:rsid w:val="00345F57"/>
    <w:rsid w:val="00357A44"/>
    <w:rsid w:val="003609EF"/>
    <w:rsid w:val="0036231A"/>
    <w:rsid w:val="00374DD4"/>
    <w:rsid w:val="0037611C"/>
    <w:rsid w:val="00384BB0"/>
    <w:rsid w:val="003916BB"/>
    <w:rsid w:val="003E1A36"/>
    <w:rsid w:val="003F1448"/>
    <w:rsid w:val="003F4F24"/>
    <w:rsid w:val="004006F2"/>
    <w:rsid w:val="00410371"/>
    <w:rsid w:val="004242F1"/>
    <w:rsid w:val="004A09AE"/>
    <w:rsid w:val="004B75B7"/>
    <w:rsid w:val="004B7A9E"/>
    <w:rsid w:val="004D525E"/>
    <w:rsid w:val="005141D9"/>
    <w:rsid w:val="0051580D"/>
    <w:rsid w:val="00524DB6"/>
    <w:rsid w:val="00535102"/>
    <w:rsid w:val="00547111"/>
    <w:rsid w:val="0059064B"/>
    <w:rsid w:val="00592D74"/>
    <w:rsid w:val="005B12F5"/>
    <w:rsid w:val="005B3A7B"/>
    <w:rsid w:val="005E2C44"/>
    <w:rsid w:val="005F3890"/>
    <w:rsid w:val="00620388"/>
    <w:rsid w:val="00621188"/>
    <w:rsid w:val="006257ED"/>
    <w:rsid w:val="00653DE4"/>
    <w:rsid w:val="00665C47"/>
    <w:rsid w:val="00695808"/>
    <w:rsid w:val="006B46FB"/>
    <w:rsid w:val="006E21FB"/>
    <w:rsid w:val="007920D7"/>
    <w:rsid w:val="00792342"/>
    <w:rsid w:val="007977A8"/>
    <w:rsid w:val="007B512A"/>
    <w:rsid w:val="007C2097"/>
    <w:rsid w:val="007D6A07"/>
    <w:rsid w:val="007E4515"/>
    <w:rsid w:val="007F7259"/>
    <w:rsid w:val="008040A8"/>
    <w:rsid w:val="00816FA4"/>
    <w:rsid w:val="008250EB"/>
    <w:rsid w:val="008279FA"/>
    <w:rsid w:val="00827F20"/>
    <w:rsid w:val="00830AA7"/>
    <w:rsid w:val="008626E7"/>
    <w:rsid w:val="00870EE7"/>
    <w:rsid w:val="008863B9"/>
    <w:rsid w:val="008A45A6"/>
    <w:rsid w:val="008A7EDC"/>
    <w:rsid w:val="008D3CCC"/>
    <w:rsid w:val="008D4F6E"/>
    <w:rsid w:val="008F3789"/>
    <w:rsid w:val="008F686C"/>
    <w:rsid w:val="00907951"/>
    <w:rsid w:val="009148DE"/>
    <w:rsid w:val="00916EEC"/>
    <w:rsid w:val="00941E30"/>
    <w:rsid w:val="009531B0"/>
    <w:rsid w:val="009741B3"/>
    <w:rsid w:val="00977201"/>
    <w:rsid w:val="009777D9"/>
    <w:rsid w:val="00991B88"/>
    <w:rsid w:val="009A5753"/>
    <w:rsid w:val="009A579D"/>
    <w:rsid w:val="009E3297"/>
    <w:rsid w:val="009F250C"/>
    <w:rsid w:val="009F734F"/>
    <w:rsid w:val="00A05E0C"/>
    <w:rsid w:val="00A246B6"/>
    <w:rsid w:val="00A312DB"/>
    <w:rsid w:val="00A3762E"/>
    <w:rsid w:val="00A47E70"/>
    <w:rsid w:val="00A50CF0"/>
    <w:rsid w:val="00A7671C"/>
    <w:rsid w:val="00AA2CBC"/>
    <w:rsid w:val="00AC5820"/>
    <w:rsid w:val="00AC72AC"/>
    <w:rsid w:val="00AD1CD8"/>
    <w:rsid w:val="00B0467C"/>
    <w:rsid w:val="00B172D4"/>
    <w:rsid w:val="00B258BB"/>
    <w:rsid w:val="00B67B97"/>
    <w:rsid w:val="00B74EE3"/>
    <w:rsid w:val="00B94F54"/>
    <w:rsid w:val="00B968C8"/>
    <w:rsid w:val="00BA3EC5"/>
    <w:rsid w:val="00BA51D9"/>
    <w:rsid w:val="00BB5628"/>
    <w:rsid w:val="00BB59A2"/>
    <w:rsid w:val="00BB5DFC"/>
    <w:rsid w:val="00BD279D"/>
    <w:rsid w:val="00BD6BB8"/>
    <w:rsid w:val="00C01E6D"/>
    <w:rsid w:val="00C415A3"/>
    <w:rsid w:val="00C66BA2"/>
    <w:rsid w:val="00C856EC"/>
    <w:rsid w:val="00C870F6"/>
    <w:rsid w:val="00C95985"/>
    <w:rsid w:val="00C96536"/>
    <w:rsid w:val="00CA2972"/>
    <w:rsid w:val="00CA6447"/>
    <w:rsid w:val="00CC5026"/>
    <w:rsid w:val="00CC68D0"/>
    <w:rsid w:val="00D03F9A"/>
    <w:rsid w:val="00D06D51"/>
    <w:rsid w:val="00D07F89"/>
    <w:rsid w:val="00D170B6"/>
    <w:rsid w:val="00D24991"/>
    <w:rsid w:val="00D50255"/>
    <w:rsid w:val="00D62DC9"/>
    <w:rsid w:val="00D66520"/>
    <w:rsid w:val="00D84AE9"/>
    <w:rsid w:val="00D9124E"/>
    <w:rsid w:val="00DC1E18"/>
    <w:rsid w:val="00DE34CF"/>
    <w:rsid w:val="00E13F3D"/>
    <w:rsid w:val="00E34898"/>
    <w:rsid w:val="00E61CC0"/>
    <w:rsid w:val="00E71123"/>
    <w:rsid w:val="00E95FC0"/>
    <w:rsid w:val="00EB09B7"/>
    <w:rsid w:val="00EB2EC6"/>
    <w:rsid w:val="00EB5EFE"/>
    <w:rsid w:val="00ED7347"/>
    <w:rsid w:val="00EE7D7C"/>
    <w:rsid w:val="00F1190D"/>
    <w:rsid w:val="00F25D98"/>
    <w:rsid w:val="00F300FB"/>
    <w:rsid w:val="00F87362"/>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B7A9E"/>
    <w:rPr>
      <w:rFonts w:ascii="Times New Roman" w:hAnsi="Times New Roman"/>
      <w:lang w:val="en-GB" w:eastAsia="en-US"/>
    </w:rPr>
  </w:style>
  <w:style w:type="character" w:customStyle="1" w:styleId="EditorsNoteChar">
    <w:name w:val="Editor's Note Char"/>
    <w:link w:val="EditorsNote"/>
    <w:rsid w:val="004B7A9E"/>
    <w:rPr>
      <w:rFonts w:ascii="Times New Roman" w:hAnsi="Times New Roman"/>
      <w:color w:val="FF0000"/>
      <w:lang w:val="en-GB" w:eastAsia="en-US"/>
    </w:rPr>
  </w:style>
  <w:style w:type="paragraph" w:styleId="Revision">
    <w:name w:val="Revision"/>
    <w:hidden/>
    <w:uiPriority w:val="99"/>
    <w:semiHidden/>
    <w:rsid w:val="003F1448"/>
    <w:rPr>
      <w:rFonts w:ascii="Times New Roman" w:hAnsi="Times New Roman"/>
      <w:lang w:val="en-GB" w:eastAsia="en-US"/>
    </w:rPr>
  </w:style>
  <w:style w:type="character" w:customStyle="1" w:styleId="NOChar">
    <w:name w:val="NO Char"/>
    <w:rsid w:val="005F38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750</Words>
  <Characters>4280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2</cp:revision>
  <cp:lastPrinted>1900-01-01T05:00:00Z</cp:lastPrinted>
  <dcterms:created xsi:type="dcterms:W3CDTF">2025-02-10T18:37:00Z</dcterms:created>
  <dcterms:modified xsi:type="dcterms:W3CDTF">2025-02-10T18:37:00Z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2a8c9130,1c45edce,5d6cd691,448c4914,44d4625a,5e9186e7</vt:lpwstr>
  </property>
  <property fmtid="{D5CDD505-2E9C-101B-9397-08002B2CF9AE}" pid="22" name="ClassificationContentMarkingFooterFontProps">
    <vt:lpwstr>#000000,7,Calibri</vt:lpwstr>
  </property>
  <property fmtid="{D5CDD505-2E9C-101B-9397-08002B2CF9AE}" pid="23" name="ClassificationContentMarkingFooterText">
    <vt:lpwstr>C2 General</vt:lpwstr>
  </property>
  <property fmtid="{D5CDD505-2E9C-101B-9397-08002B2CF9AE}" pid="24" name="MSIP_Label_0359f705-2ba0-454b-9cfc-6ce5bcaac040_Enabled">
    <vt:lpwstr>true</vt:lpwstr>
  </property>
  <property fmtid="{D5CDD505-2E9C-101B-9397-08002B2CF9AE}" pid="25" name="MSIP_Label_0359f705-2ba0-454b-9cfc-6ce5bcaac040_SetDate">
    <vt:lpwstr>2025-02-06T16:49:35Z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39a1be2f-3679-4de6-b933-1142bac0a562</vt:lpwstr>
  </property>
  <property fmtid="{D5CDD505-2E9C-101B-9397-08002B2CF9AE}" pid="30" name="MSIP_Label_0359f705-2ba0-454b-9cfc-6ce5bcaac040_ContentBits">
    <vt:lpwstr>2</vt:lpwstr>
  </property>
</Properties>
</file>